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2513"/>
        <w:gridCol w:w="2505"/>
        <w:gridCol w:w="2505"/>
        <w:gridCol w:w="2520"/>
      </w:tblGrid>
      <w:tr w:rsidR="00084B4E" w:rsidRPr="001D6007" w:rsidTr="001D6007">
        <w:trPr>
          <w:trHeight w:val="41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EDADF" w:themeFill="text2" w:themeFillTint="33"/>
          </w:tcPr>
          <w:p w:rsidR="00084B4E" w:rsidRPr="001D6007" w:rsidRDefault="00084B4E" w:rsidP="00C0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EDADF" w:themeFill="text2" w:themeFillTint="33"/>
          </w:tcPr>
          <w:p w:rsidR="00084B4E" w:rsidRPr="001D6007" w:rsidRDefault="00084B4E" w:rsidP="00C0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EDADF" w:themeFill="text2" w:themeFillTint="33"/>
          </w:tcPr>
          <w:p w:rsidR="00084B4E" w:rsidRPr="001D6007" w:rsidRDefault="00084B4E" w:rsidP="00C0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EDADF" w:themeFill="text2" w:themeFillTint="33"/>
          </w:tcPr>
          <w:p w:rsidR="00084B4E" w:rsidRPr="001D6007" w:rsidRDefault="00084B4E" w:rsidP="00C0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DADF" w:themeFill="text2" w:themeFillTint="33"/>
          </w:tcPr>
          <w:p w:rsidR="00084B4E" w:rsidRPr="001D6007" w:rsidRDefault="00084B4E" w:rsidP="00C07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84B4E" w:rsidRPr="001D6007" w:rsidTr="001D5BFB">
        <w:trPr>
          <w:trHeight w:val="1136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9867E8" w:rsidRPr="001D6007" w:rsidRDefault="009867E8" w:rsidP="001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Открытие тренинга.</w:t>
            </w:r>
          </w:p>
          <w:p w:rsidR="009867E8" w:rsidRPr="001D6007" w:rsidRDefault="009867E8" w:rsidP="001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Знакомство участников.</w:t>
            </w:r>
          </w:p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«Анализ бизнеса»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3DF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«Управление человеческими ресурсами. Поиск и отбор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персонала»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3DF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«Управление товарно-материальными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запасами»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3DF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84B4E" w:rsidRPr="001D6007" w:rsidRDefault="001D6007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«Финансовое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планирование.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Анализ финансового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состояния бизнеса»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73DF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84B4E" w:rsidRPr="001D6007" w:rsidRDefault="001D6007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«Бухгалтерский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</w:tc>
      </w:tr>
      <w:tr w:rsidR="00084B4E" w:rsidRPr="001D6007" w:rsidTr="001D6007">
        <w:trPr>
          <w:trHeight w:val="420"/>
          <w:jc w:val="center"/>
        </w:trPr>
        <w:tc>
          <w:tcPr>
            <w:tcW w:w="12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EBEB" w:themeFill="background2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084B4E" w:rsidRPr="001D6007" w:rsidTr="001D6007">
        <w:trPr>
          <w:trHeight w:val="510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11.45-13.15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11.45-13.15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11.45-13.15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11.45-13.15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11.45-13.15</w:t>
            </w:r>
          </w:p>
        </w:tc>
      </w:tr>
      <w:tr w:rsidR="00084B4E" w:rsidRPr="001D6007" w:rsidTr="001D5BFB">
        <w:trPr>
          <w:trHeight w:val="568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9867E8" w:rsidP="001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«Антикризисный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анализ»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«Анализ структуры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персонала»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«Анализ состава,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и динамики ТМЗ»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1D6007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«Финансовое плани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рование.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доходов и расходов»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4E" w:rsidRPr="001D6007" w:rsidRDefault="001D6007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«Система бухгалтерской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отчетности»</w:t>
            </w:r>
          </w:p>
        </w:tc>
      </w:tr>
      <w:tr w:rsidR="00084B4E" w:rsidRPr="001D6007" w:rsidTr="001D6007">
        <w:trPr>
          <w:trHeight w:val="420"/>
          <w:jc w:val="center"/>
        </w:trPr>
        <w:tc>
          <w:tcPr>
            <w:tcW w:w="12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EBEB" w:themeFill="background2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084B4E" w:rsidRPr="001D6007" w:rsidTr="001D6007">
        <w:trPr>
          <w:trHeight w:val="488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14.15-15.45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14.15-15.45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14.15-15.45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14.15-15.45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14.15-15.45</w:t>
            </w:r>
          </w:p>
        </w:tc>
      </w:tr>
      <w:tr w:rsidR="00084B4E" w:rsidRPr="001D6007" w:rsidTr="001D5BFB">
        <w:trPr>
          <w:trHeight w:val="959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9867E8" w:rsidP="001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«Управление предприятием»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867E8" w:rsidRPr="001D6007">
              <w:rPr>
                <w:rFonts w:ascii="Times New Roman" w:hAnsi="Times New Roman" w:cs="Times New Roman"/>
                <w:sz w:val="20"/>
                <w:szCs w:val="20"/>
              </w:rPr>
              <w:t>Маркетинг. Анализ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7E8" w:rsidRPr="001D6007">
              <w:rPr>
                <w:rFonts w:ascii="Times New Roman" w:hAnsi="Times New Roman" w:cs="Times New Roman"/>
                <w:sz w:val="20"/>
                <w:szCs w:val="20"/>
              </w:rPr>
              <w:t>маркетинга предприятия»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«Калькуляция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себестоимости для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производителей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продукции/услуг»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1D6007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«Финансовое планирование.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доходов и расходов»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4E" w:rsidRPr="001D6007" w:rsidRDefault="001D6007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Заключительная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часть. Выдача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сертификатов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B4E" w:rsidRPr="001D6007" w:rsidTr="001D6007">
        <w:trPr>
          <w:trHeight w:val="413"/>
          <w:jc w:val="center"/>
        </w:trPr>
        <w:tc>
          <w:tcPr>
            <w:tcW w:w="12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EBEB" w:themeFill="background2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084B4E" w:rsidRPr="001D6007" w:rsidTr="001D5BFB">
        <w:trPr>
          <w:trHeight w:val="1355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3DF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084B4E" w:rsidRPr="001D6007" w:rsidRDefault="009867E8" w:rsidP="001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Сессия «Стратегия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предприятия»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3DF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«4 П» маркетинга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3DF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«Калькуляция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себестоимости для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производителей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продукции/услуг»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73DF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084B4E" w:rsidRPr="001D6007" w:rsidRDefault="001D6007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«Финансовое планирование.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движения денежных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средств»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B4E" w:rsidRPr="001D6007" w:rsidTr="001D6007">
        <w:trPr>
          <w:trHeight w:val="413"/>
          <w:jc w:val="center"/>
        </w:trPr>
        <w:tc>
          <w:tcPr>
            <w:tcW w:w="12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EBEB" w:themeFill="background2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084B4E" w:rsidRPr="001D6007" w:rsidTr="001D6007">
        <w:trPr>
          <w:trHeight w:val="465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17.15-19.00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17.15-19.00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17.15-19.00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4E" w:rsidRPr="001D6007" w:rsidRDefault="00C073DF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17.15-19.00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B4E" w:rsidRPr="001D6007" w:rsidTr="001D6007">
        <w:trPr>
          <w:trHeight w:val="1200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«Организационная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структура предприя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тия»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«4 П» маркетинга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B4E" w:rsidRPr="001D6007" w:rsidRDefault="009867E8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«Калькуляция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себестоимости для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розничной и оптовой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торговли»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B4E" w:rsidRPr="001D6007" w:rsidRDefault="001D6007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«Рентабельность</w:t>
            </w:r>
            <w:r w:rsidR="001D5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D6007">
              <w:rPr>
                <w:rFonts w:ascii="Times New Roman" w:hAnsi="Times New Roman" w:cs="Times New Roman"/>
                <w:sz w:val="20"/>
                <w:szCs w:val="20"/>
              </w:rPr>
              <w:t>предприятия»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4E" w:rsidRPr="001D6007" w:rsidRDefault="00084B4E" w:rsidP="001D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718" w:rsidRDefault="001D5BFB"/>
    <w:sectPr w:rsidR="00642718" w:rsidSect="00084B4E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5F"/>
    <w:rsid w:val="00084B4E"/>
    <w:rsid w:val="001D5BFB"/>
    <w:rsid w:val="001D6007"/>
    <w:rsid w:val="00292F5F"/>
    <w:rsid w:val="009867E8"/>
    <w:rsid w:val="00C073DF"/>
    <w:rsid w:val="00C41A06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B7CF"/>
  <w15:chartTrackingRefBased/>
  <w15:docId w15:val="{5C72FB48-1CD2-4C78-ABA9-86C765F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Ольга Игоревна</dc:creator>
  <cp:keywords/>
  <dc:description/>
  <cp:lastModifiedBy>Перфильева Ольга Игоревна</cp:lastModifiedBy>
  <cp:revision>7</cp:revision>
  <dcterms:created xsi:type="dcterms:W3CDTF">2018-07-27T05:00:00Z</dcterms:created>
  <dcterms:modified xsi:type="dcterms:W3CDTF">2018-09-10T07:50:00Z</dcterms:modified>
</cp:coreProperties>
</file>